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E801" w14:textId="77777777" w:rsidR="002F3925" w:rsidRDefault="002F3925" w:rsidP="002F3925">
      <w:pPr>
        <w:spacing w:line="360" w:lineRule="auto"/>
        <w:jc w:val="both"/>
        <w:rPr>
          <w:lang w:val="el-GR"/>
        </w:rPr>
      </w:pPr>
      <w:r w:rsidRPr="002F3925">
        <w:rPr>
          <w:lang w:val="el-GR"/>
        </w:rPr>
        <w:t>Η Βίκυ Κρικέτου είναι δικηγόρος Αθηνών, διορισμένη στο Άρειο Πάγο και εταίρος στο δικαστικό τμήμα της δικηγορικής εταιρείας «ΚΥΡΙΑΚΙΔΗΣ ΓΕΩΡΓΟΠΟΥΛΟΣ ΔΙΚΗΓΟΡΙΚΗ ΕΤΑΙΡΕΙΑ». Έχει αποφοιτήσει από τη Νομική Σχολή του Πανεπιστημίου Αθηνών, από την οποία έχει αποκτήσει και Μεταπτυχιακό Δίπλωμα Εξειδίκευσης στην Πολιτική Δικονομία.</w:t>
      </w:r>
      <w:r>
        <w:rPr>
          <w:lang w:val="el-GR"/>
        </w:rPr>
        <w:t xml:space="preserve"> Περαιτέρω, έχει αποκτήσει Μεταπτυχιακό Δίπλωμα (</w:t>
      </w:r>
      <w:r>
        <w:t>LL</w:t>
      </w:r>
      <w:r w:rsidRPr="002F3925">
        <w:rPr>
          <w:lang w:val="el-GR"/>
        </w:rPr>
        <w:t>.</w:t>
      </w:r>
      <w:r>
        <w:rPr>
          <w:lang w:val="el-GR"/>
        </w:rPr>
        <w:t>M.) στο</w:t>
      </w:r>
      <w:r w:rsidRPr="002F3925">
        <w:rPr>
          <w:lang w:val="el-GR"/>
        </w:rPr>
        <w:t xml:space="preserve"> </w:t>
      </w:r>
      <w:r>
        <w:rPr>
          <w:lang w:val="el-GR"/>
        </w:rPr>
        <w:t xml:space="preserve">Δίκαιο του Ανταγωνισμού από το </w:t>
      </w:r>
      <w:r>
        <w:t>Brussels</w:t>
      </w:r>
      <w:r w:rsidRPr="002F3925">
        <w:rPr>
          <w:lang w:val="el-GR"/>
        </w:rPr>
        <w:t xml:space="preserve"> </w:t>
      </w:r>
      <w:r>
        <w:rPr>
          <w:lang w:val="el-GR"/>
        </w:rPr>
        <w:t xml:space="preserve">School of Competition. </w:t>
      </w:r>
      <w:r w:rsidRPr="002F3925">
        <w:rPr>
          <w:lang w:val="el-GR"/>
        </w:rPr>
        <w:t xml:space="preserve">Κατά τη διάρκεια της επαγγελματικής της πορείας έχει χειρισθεί πληθώρα δικαστικών υποθέσεων ελαττωματικών φαρμάκων, διανομής και εμπορίας αυτών, αλλά και προστασίας ευρεσιτεχνιών φαρμακευτικών προϊόντων. Παράλληλα με την δικαστηριακή πρακτική, παρέχει σταθερά συμβουλές σε μεγάλες φαρμακευτικές εταιρείες της Ελλάδας και του εξωτερικού, συμβουλεύοντας σε ζητήματα εμπορίας, διανομής, ανταγωνισμού και προστασίας δικαιωμάτων βιομηχανικής ιδιοκτησίας.   </w:t>
      </w:r>
    </w:p>
    <w:p w14:paraId="7DB7DACB" w14:textId="6CEC35E2" w:rsidR="00C559A5" w:rsidRPr="002F3925" w:rsidRDefault="002F3925" w:rsidP="002F3925">
      <w:pPr>
        <w:spacing w:line="360" w:lineRule="auto"/>
        <w:jc w:val="both"/>
        <w:rPr>
          <w:lang w:val="el-GR"/>
        </w:rPr>
      </w:pPr>
      <w:r w:rsidRPr="002F3925">
        <w:rPr>
          <w:lang w:val="el-GR"/>
        </w:rPr>
        <w:t>Η καθημερινή τριβή με ζητήματα φαρμακευτικού δικαίου της έχει προσδώσει εξειδίκευση στο συγκεκριμένο τομέα δικαίου, η οποία ενισχύεται από την τακτική συγγραφή άρθρων για ελληνικά και ξένα περιοδικά</w:t>
      </w:r>
      <w:r>
        <w:rPr>
          <w:lang w:val="el-GR"/>
        </w:rPr>
        <w:t>, όπως τα</w:t>
      </w:r>
      <w:r w:rsidRPr="002F3925">
        <w:rPr>
          <w:lang w:val="el-GR"/>
        </w:rPr>
        <w:t xml:space="preserve"> ΧΡΙΔ</w:t>
      </w:r>
      <w:r>
        <w:rPr>
          <w:lang w:val="el-GR"/>
        </w:rPr>
        <w:t xml:space="preserve"> και το ΔΕΕ, αλλά και </w:t>
      </w:r>
      <w:r w:rsidRPr="002F3925">
        <w:rPr>
          <w:lang w:val="el-GR"/>
        </w:rPr>
        <w:t xml:space="preserve">το </w:t>
      </w:r>
      <w:r w:rsidRPr="002F3925">
        <w:t>European</w:t>
      </w:r>
      <w:r w:rsidRPr="002F3925">
        <w:rPr>
          <w:lang w:val="el-GR"/>
        </w:rPr>
        <w:t xml:space="preserve"> </w:t>
      </w:r>
      <w:r>
        <w:rPr>
          <w:lang w:val="el-GR"/>
        </w:rPr>
        <w:t xml:space="preserve">Health &amp; </w:t>
      </w:r>
      <w:r w:rsidRPr="002F3925">
        <w:t>Pharmaceutical</w:t>
      </w:r>
      <w:r w:rsidRPr="002F3925">
        <w:rPr>
          <w:lang w:val="el-GR"/>
        </w:rPr>
        <w:t xml:space="preserve"> </w:t>
      </w:r>
      <w:r w:rsidRPr="002F3925">
        <w:t>Law</w:t>
      </w:r>
      <w:r w:rsidRPr="002F3925">
        <w:rPr>
          <w:lang w:val="el-GR"/>
        </w:rPr>
        <w:t xml:space="preserve"> </w:t>
      </w:r>
      <w:r w:rsidRPr="002F3925">
        <w:t>Review</w:t>
      </w:r>
      <w:r w:rsidRPr="002F3925">
        <w:rPr>
          <w:lang w:val="el-GR"/>
        </w:rPr>
        <w:t xml:space="preserve"> (</w:t>
      </w:r>
      <w:r w:rsidRPr="002F3925">
        <w:t>E</w:t>
      </w:r>
      <w:r>
        <w:t>HPH</w:t>
      </w:r>
      <w:r w:rsidRPr="002F3925">
        <w:rPr>
          <w:lang w:val="el-GR"/>
        </w:rPr>
        <w:t xml:space="preserve">), στο οποίο </w:t>
      </w:r>
      <w:r>
        <w:rPr>
          <w:lang w:val="el-GR"/>
        </w:rPr>
        <w:t xml:space="preserve">έχει </w:t>
      </w:r>
      <w:r w:rsidRPr="002F3925">
        <w:rPr>
          <w:lang w:val="el-GR"/>
        </w:rPr>
        <w:t>λειτουργ</w:t>
      </w:r>
      <w:r>
        <w:rPr>
          <w:lang w:val="el-GR"/>
        </w:rPr>
        <w:t>ήσει</w:t>
      </w:r>
      <w:r w:rsidRPr="002F3925">
        <w:rPr>
          <w:lang w:val="el-GR"/>
        </w:rPr>
        <w:t xml:space="preserve"> και ως αξιολογητής (</w:t>
      </w:r>
      <w:r w:rsidRPr="002F3925">
        <w:t>reviewer</w:t>
      </w:r>
      <w:r w:rsidRPr="002F3925">
        <w:rPr>
          <w:lang w:val="el-GR"/>
        </w:rPr>
        <w:t xml:space="preserve">). </w:t>
      </w:r>
      <w:r>
        <w:rPr>
          <w:lang w:val="el-GR"/>
        </w:rPr>
        <w:t xml:space="preserve">Στο πλαίσιο της ακαδημαϊκής της δραστηριότητας έχει λειτουργήσει ως ερευνητής στο </w:t>
      </w:r>
      <w:r w:rsidRPr="002F3925">
        <w:rPr>
          <w:lang w:val="el-GR"/>
        </w:rPr>
        <w:t>Πανεπιστ</w:t>
      </w:r>
      <w:r>
        <w:rPr>
          <w:lang w:val="el-GR"/>
        </w:rPr>
        <w:t>ήμιο</w:t>
      </w:r>
      <w:r w:rsidRPr="002F3925">
        <w:rPr>
          <w:lang w:val="el-GR"/>
        </w:rPr>
        <w:t xml:space="preserve"> </w:t>
      </w:r>
      <w:r w:rsidRPr="002F3925">
        <w:t>Leiden</w:t>
      </w:r>
      <w:r w:rsidRPr="002F3925">
        <w:rPr>
          <w:lang w:val="el-GR"/>
        </w:rPr>
        <w:t xml:space="preserve"> της Ολλανδίας στο πεδίο της φαρμακοεπαγρύπνησης. Έχει συγγράψει το ακαδημαϊκό πόνημα «</w:t>
      </w:r>
      <w:proofErr w:type="spellStart"/>
      <w:r w:rsidRPr="002F3925">
        <w:rPr>
          <w:lang w:val="el-GR"/>
        </w:rPr>
        <w:t>Άστική</w:t>
      </w:r>
      <w:proofErr w:type="spellEnd"/>
      <w:r w:rsidRPr="002F3925">
        <w:rPr>
          <w:lang w:val="el-GR"/>
        </w:rPr>
        <w:t xml:space="preserve"> Ευθύνη από ελαττωματικό φάρμακο: Ανεπιθύμητες Ενέργειες και Ανεπαρκής Πληροφόρησης», το οποίο δημοσιεύθηκε το 2017 από τον εκδοτικό οίκο Π.Ν. </w:t>
      </w:r>
      <w:proofErr w:type="spellStart"/>
      <w:r w:rsidRPr="002F3925">
        <w:rPr>
          <w:lang w:val="el-GR"/>
        </w:rPr>
        <w:t>Σάκκουλας</w:t>
      </w:r>
      <w:proofErr w:type="spellEnd"/>
      <w:r w:rsidRPr="002F3925">
        <w:rPr>
          <w:lang w:val="el-GR"/>
        </w:rPr>
        <w:t>. Στο ίδιο πλαίσιο έχει παρακολουθήσει πληθώρα παρουσιάσεων επί ζητημάτων φαρμακευτικού δικαίου, ενώ έχει συμμετάσχει και ως ομιλητής σε</w:t>
      </w:r>
      <w:r>
        <w:rPr>
          <w:lang w:val="el-GR"/>
        </w:rPr>
        <w:t xml:space="preserve"> εγχώρια, αλλά</w:t>
      </w:r>
      <w:r w:rsidRPr="002F3925">
        <w:rPr>
          <w:lang w:val="el-GR"/>
        </w:rPr>
        <w:t xml:space="preserve"> </w:t>
      </w:r>
      <w:r>
        <w:rPr>
          <w:lang w:val="el-GR"/>
        </w:rPr>
        <w:t xml:space="preserve">και </w:t>
      </w:r>
      <w:r w:rsidRPr="002F3925">
        <w:rPr>
          <w:lang w:val="el-GR"/>
        </w:rPr>
        <w:t>διεθνή συνέδρια φαρμακευτικού δικαίου στο Λονδίνο και στο Άμστερνταμ.</w:t>
      </w:r>
      <w:r>
        <w:rPr>
          <w:lang w:val="el-GR"/>
        </w:rPr>
        <w:t xml:space="preserve"> </w:t>
      </w:r>
      <w:r w:rsidRPr="002F3925">
        <w:rPr>
          <w:lang w:val="el-GR"/>
        </w:rPr>
        <w:t>Τυγχάνει μέλος του Δικηγορικού Συλλόγου Αθηνών,</w:t>
      </w:r>
      <w:r>
        <w:rPr>
          <w:lang w:val="el-GR"/>
        </w:rPr>
        <w:t xml:space="preserve"> του </w:t>
      </w:r>
      <w:proofErr w:type="spellStart"/>
      <w:r>
        <w:rPr>
          <w:lang w:val="el-GR"/>
        </w:rPr>
        <w:t>Distribution</w:t>
      </w:r>
      <w:proofErr w:type="spellEnd"/>
      <w:r>
        <w:rPr>
          <w:lang w:val="el-GR"/>
        </w:rPr>
        <w:t xml:space="preserve"> Law </w:t>
      </w:r>
      <w:proofErr w:type="spellStart"/>
      <w:r>
        <w:rPr>
          <w:lang w:val="el-GR"/>
        </w:rPr>
        <w:t>Center</w:t>
      </w:r>
      <w:proofErr w:type="spellEnd"/>
      <w:r>
        <w:rPr>
          <w:lang w:val="el-GR"/>
        </w:rPr>
        <w:t xml:space="preserve"> (DLC) </w:t>
      </w:r>
      <w:r w:rsidRPr="002F3925">
        <w:rPr>
          <w:lang w:val="el-GR"/>
        </w:rPr>
        <w:t xml:space="preserve"> του </w:t>
      </w:r>
      <w:r w:rsidRPr="002F3925">
        <w:t>International</w:t>
      </w:r>
      <w:r w:rsidRPr="002F3925">
        <w:rPr>
          <w:lang w:val="el-GR"/>
        </w:rPr>
        <w:t xml:space="preserve"> </w:t>
      </w:r>
      <w:r w:rsidRPr="002F3925">
        <w:t>Bar</w:t>
      </w:r>
      <w:r w:rsidRPr="002F3925">
        <w:rPr>
          <w:lang w:val="el-GR"/>
        </w:rPr>
        <w:t xml:space="preserve"> </w:t>
      </w:r>
      <w:r w:rsidRPr="002F3925">
        <w:t>Association</w:t>
      </w:r>
      <w:r w:rsidRPr="002F3925">
        <w:rPr>
          <w:lang w:val="el-GR"/>
        </w:rPr>
        <w:t xml:space="preserve"> </w:t>
      </w:r>
      <w:r>
        <w:rPr>
          <w:lang w:val="el-GR"/>
        </w:rPr>
        <w:t xml:space="preserve">(IBA) </w:t>
      </w:r>
      <w:r w:rsidRPr="002F3925">
        <w:rPr>
          <w:lang w:val="el-GR"/>
        </w:rPr>
        <w:t xml:space="preserve">και της Ένωσης Ελλήνων </w:t>
      </w:r>
      <w:proofErr w:type="spellStart"/>
      <w:r w:rsidRPr="002F3925">
        <w:rPr>
          <w:lang w:val="el-GR"/>
        </w:rPr>
        <w:t>Αστικολόγων</w:t>
      </w:r>
      <w:proofErr w:type="spellEnd"/>
      <w:r w:rsidRPr="002F3925">
        <w:rPr>
          <w:lang w:val="el-GR"/>
        </w:rPr>
        <w:t>.</w:t>
      </w:r>
    </w:p>
    <w:sectPr w:rsidR="00C559A5" w:rsidRPr="002F3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25"/>
    <w:rsid w:val="000910B4"/>
    <w:rsid w:val="002F3925"/>
    <w:rsid w:val="00745410"/>
    <w:rsid w:val="007A136A"/>
    <w:rsid w:val="00C53FE5"/>
    <w:rsid w:val="00C559A5"/>
    <w:rsid w:val="00F1173A"/>
    <w:rsid w:val="00F1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59E7"/>
  <w15:chartTrackingRefBased/>
  <w15:docId w15:val="{DE9EFE89-CA42-4F6C-8A6E-EEDD076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10"/>
  </w:style>
  <w:style w:type="paragraph" w:styleId="Heading1">
    <w:name w:val="heading 1"/>
    <w:basedOn w:val="Normal"/>
    <w:next w:val="Normal"/>
    <w:link w:val="Heading1Char"/>
    <w:uiPriority w:val="9"/>
    <w:qFormat/>
    <w:rsid w:val="0074541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541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541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541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54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54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454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7454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454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4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454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54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54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54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54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7454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454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7454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454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54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54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5410"/>
    <w:rPr>
      <w:rFonts w:asciiTheme="majorHAnsi" w:eastAsiaTheme="majorEastAsia" w:hAnsiTheme="majorHAnsi" w:cstheme="majorBidi"/>
      <w:i/>
      <w:iCs/>
      <w:spacing w:val="13"/>
      <w:sz w:val="24"/>
      <w:szCs w:val="24"/>
    </w:rPr>
  </w:style>
  <w:style w:type="character" w:styleId="Strong">
    <w:name w:val="Strong"/>
    <w:uiPriority w:val="22"/>
    <w:qFormat/>
    <w:rsid w:val="00745410"/>
    <w:rPr>
      <w:b/>
      <w:bCs/>
    </w:rPr>
  </w:style>
  <w:style w:type="character" w:styleId="Emphasis">
    <w:name w:val="Emphasis"/>
    <w:uiPriority w:val="20"/>
    <w:qFormat/>
    <w:rsid w:val="00745410"/>
    <w:rPr>
      <w:b/>
      <w:bCs/>
      <w:i/>
      <w:iCs/>
      <w:spacing w:val="10"/>
      <w:bdr w:val="none" w:sz="0" w:space="0" w:color="auto"/>
      <w:shd w:val="clear" w:color="auto" w:fill="auto"/>
    </w:rPr>
  </w:style>
  <w:style w:type="paragraph" w:styleId="NoSpacing">
    <w:name w:val="No Spacing"/>
    <w:basedOn w:val="Normal"/>
    <w:uiPriority w:val="1"/>
    <w:qFormat/>
    <w:rsid w:val="00745410"/>
    <w:pPr>
      <w:spacing w:after="0" w:line="240" w:lineRule="auto"/>
    </w:pPr>
  </w:style>
  <w:style w:type="paragraph" w:styleId="ListParagraph">
    <w:name w:val="List Paragraph"/>
    <w:basedOn w:val="Normal"/>
    <w:uiPriority w:val="34"/>
    <w:qFormat/>
    <w:rsid w:val="00745410"/>
    <w:pPr>
      <w:ind w:left="720"/>
      <w:contextualSpacing/>
    </w:pPr>
  </w:style>
  <w:style w:type="paragraph" w:styleId="Quote">
    <w:name w:val="Quote"/>
    <w:basedOn w:val="Normal"/>
    <w:next w:val="Normal"/>
    <w:link w:val="QuoteChar"/>
    <w:uiPriority w:val="29"/>
    <w:qFormat/>
    <w:rsid w:val="00745410"/>
    <w:pPr>
      <w:spacing w:before="200" w:after="0"/>
      <w:ind w:left="360" w:right="360"/>
    </w:pPr>
    <w:rPr>
      <w:i/>
      <w:iCs/>
    </w:rPr>
  </w:style>
  <w:style w:type="character" w:customStyle="1" w:styleId="QuoteChar">
    <w:name w:val="Quote Char"/>
    <w:basedOn w:val="DefaultParagraphFont"/>
    <w:link w:val="Quote"/>
    <w:uiPriority w:val="29"/>
    <w:rsid w:val="00745410"/>
    <w:rPr>
      <w:i/>
      <w:iCs/>
    </w:rPr>
  </w:style>
  <w:style w:type="paragraph" w:styleId="IntenseQuote">
    <w:name w:val="Intense Quote"/>
    <w:basedOn w:val="Normal"/>
    <w:next w:val="Normal"/>
    <w:link w:val="IntenseQuoteChar"/>
    <w:uiPriority w:val="30"/>
    <w:qFormat/>
    <w:rsid w:val="007454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5410"/>
    <w:rPr>
      <w:b/>
      <w:bCs/>
      <w:i/>
      <w:iCs/>
    </w:rPr>
  </w:style>
  <w:style w:type="character" w:styleId="SubtleEmphasis">
    <w:name w:val="Subtle Emphasis"/>
    <w:uiPriority w:val="19"/>
    <w:qFormat/>
    <w:rsid w:val="00745410"/>
    <w:rPr>
      <w:i/>
      <w:iCs/>
    </w:rPr>
  </w:style>
  <w:style w:type="character" w:styleId="IntenseEmphasis">
    <w:name w:val="Intense Emphasis"/>
    <w:uiPriority w:val="21"/>
    <w:qFormat/>
    <w:rsid w:val="00745410"/>
    <w:rPr>
      <w:b/>
      <w:bCs/>
    </w:rPr>
  </w:style>
  <w:style w:type="character" w:styleId="SubtleReference">
    <w:name w:val="Subtle Reference"/>
    <w:uiPriority w:val="31"/>
    <w:qFormat/>
    <w:rsid w:val="00745410"/>
    <w:rPr>
      <w:smallCaps/>
    </w:rPr>
  </w:style>
  <w:style w:type="character" w:styleId="IntenseReference">
    <w:name w:val="Intense Reference"/>
    <w:uiPriority w:val="32"/>
    <w:qFormat/>
    <w:rsid w:val="00745410"/>
    <w:rPr>
      <w:smallCaps/>
      <w:spacing w:val="5"/>
      <w:u w:val="single"/>
    </w:rPr>
  </w:style>
  <w:style w:type="character" w:styleId="BookTitle">
    <w:name w:val="Book Title"/>
    <w:uiPriority w:val="33"/>
    <w:qFormat/>
    <w:rsid w:val="00745410"/>
    <w:rPr>
      <w:i/>
      <w:iCs/>
      <w:smallCaps/>
      <w:spacing w:val="5"/>
    </w:rPr>
  </w:style>
  <w:style w:type="paragraph" w:styleId="TOCHeading">
    <w:name w:val="TOC Heading"/>
    <w:basedOn w:val="Heading1"/>
    <w:next w:val="Normal"/>
    <w:uiPriority w:val="39"/>
    <w:unhideWhenUsed/>
    <w:qFormat/>
    <w:rsid w:val="0074541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KGLawFirm</dc:creator>
  <cp:keywords/>
  <dc:description/>
  <cp:lastModifiedBy>KGLawFirm</cp:lastModifiedBy>
  <cp:revision>1</cp:revision>
  <dcterms:created xsi:type="dcterms:W3CDTF">2024-02-20T07:07:00Z</dcterms:created>
  <dcterms:modified xsi:type="dcterms:W3CDTF">2024-02-20T07:19:00Z</dcterms:modified>
</cp:coreProperties>
</file>